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24" w:rsidRDefault="00666ED9">
      <w:bookmarkStart w:id="0" w:name="_GoBack"/>
      <w:bookmarkEnd w:id="0"/>
      <w:r>
        <w:t>Prioritization of Plan Elements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2410"/>
        <w:gridCol w:w="2977"/>
      </w:tblGrid>
      <w:tr w:rsidR="00A82E3C" w:rsidTr="0012568B">
        <w:tc>
          <w:tcPr>
            <w:tcW w:w="3120" w:type="dxa"/>
          </w:tcPr>
          <w:p w:rsidR="00A82E3C" w:rsidRDefault="00A82E3C">
            <w:r>
              <w:t>Short Term</w:t>
            </w:r>
            <w:r w:rsidR="007012E6">
              <w:t xml:space="preserve"> 2011-2012</w:t>
            </w:r>
          </w:p>
        </w:tc>
        <w:tc>
          <w:tcPr>
            <w:tcW w:w="2551" w:type="dxa"/>
          </w:tcPr>
          <w:p w:rsidR="00A82E3C" w:rsidRDefault="00A82E3C">
            <w:r>
              <w:t>Medium Term</w:t>
            </w:r>
            <w:r w:rsidR="007012E6">
              <w:t xml:space="preserve"> 2013-2014</w:t>
            </w:r>
          </w:p>
        </w:tc>
        <w:tc>
          <w:tcPr>
            <w:tcW w:w="2410" w:type="dxa"/>
          </w:tcPr>
          <w:p w:rsidR="00A82E3C" w:rsidRDefault="00A82E3C">
            <w:r>
              <w:t>Long Term</w:t>
            </w:r>
            <w:r w:rsidR="007012E6">
              <w:t xml:space="preserve"> 2014-2015</w:t>
            </w:r>
          </w:p>
        </w:tc>
        <w:tc>
          <w:tcPr>
            <w:tcW w:w="2977" w:type="dxa"/>
          </w:tcPr>
          <w:p w:rsidR="00A82E3C" w:rsidRDefault="00A82E3C" w:rsidP="00A82E3C">
            <w:r>
              <w:t>Action Plan</w:t>
            </w:r>
          </w:p>
        </w:tc>
      </w:tr>
      <w:tr w:rsidR="00A82E3C" w:rsidTr="0012568B">
        <w:tc>
          <w:tcPr>
            <w:tcW w:w="3120" w:type="dxa"/>
          </w:tcPr>
          <w:p w:rsidR="00A82E3C" w:rsidRDefault="00A82E3C">
            <w:r>
              <w:t>Provide education and other learning opportunities for librarians and archivists</w:t>
            </w:r>
          </w:p>
        </w:tc>
        <w:tc>
          <w:tcPr>
            <w:tcW w:w="2551" w:type="dxa"/>
          </w:tcPr>
          <w:p w:rsidR="00A82E3C" w:rsidRDefault="00A82E3C">
            <w:r>
              <w:t>Share information about EE initiatives involving librarian/faculty initiatives</w:t>
            </w:r>
          </w:p>
        </w:tc>
        <w:tc>
          <w:tcPr>
            <w:tcW w:w="2410" w:type="dxa"/>
          </w:tcPr>
          <w:p w:rsidR="00A82E3C" w:rsidRDefault="00A82E3C">
            <w:r>
              <w:t>Increase number of EE initiatives with an IL component by working with partners across campus</w:t>
            </w:r>
          </w:p>
        </w:tc>
        <w:tc>
          <w:tcPr>
            <w:tcW w:w="2977" w:type="dxa"/>
          </w:tcPr>
          <w:p w:rsidR="00A82E3C" w:rsidRDefault="007012E6" w:rsidP="00386E97">
            <w:r>
              <w:t>Webinars</w:t>
            </w:r>
            <w:r w:rsidR="00386E97">
              <w:t>;</w:t>
            </w:r>
            <w:r>
              <w:t xml:space="preserve"> </w:t>
            </w:r>
            <w:r w:rsidR="00386E97">
              <w:t xml:space="preserve">library and campus-wide </w:t>
            </w:r>
            <w:r>
              <w:t>professional development activities</w:t>
            </w:r>
            <w:r w:rsidR="00386E97">
              <w:t xml:space="preserve">; </w:t>
            </w:r>
            <w:r w:rsidR="001355BF">
              <w:t>use LibGuides as a platform for information sharing</w:t>
            </w:r>
            <w:r w:rsidR="0012568B">
              <w:t xml:space="preserve"> information</w:t>
            </w:r>
          </w:p>
        </w:tc>
      </w:tr>
      <w:tr w:rsidR="00A82E3C" w:rsidTr="0012568B">
        <w:tc>
          <w:tcPr>
            <w:tcW w:w="3120" w:type="dxa"/>
          </w:tcPr>
          <w:p w:rsidR="00A82E3C" w:rsidRDefault="00A82E3C">
            <w:r>
              <w:t>Develop mechanisms to assess impact of student-centered pedagogies in IL instruction</w:t>
            </w:r>
          </w:p>
        </w:tc>
        <w:tc>
          <w:tcPr>
            <w:tcW w:w="2551" w:type="dxa"/>
          </w:tcPr>
          <w:p w:rsidR="00A82E3C" w:rsidRDefault="00A82E3C" w:rsidP="00CD4A06">
            <w:r>
              <w:t>Provide continuing education and other learning opportunities for librarians and archivists to develop and apply their knowledge of student-centered pedagogies</w:t>
            </w:r>
          </w:p>
        </w:tc>
        <w:tc>
          <w:tcPr>
            <w:tcW w:w="2410" w:type="dxa"/>
          </w:tcPr>
          <w:p w:rsidR="00A82E3C" w:rsidRDefault="00A82E3C">
            <w:r>
              <w:t>Increase librarians’ and archivists’ adoption of student-centered pedagogies to actively engage students with IL concepts</w:t>
            </w:r>
          </w:p>
        </w:tc>
        <w:tc>
          <w:tcPr>
            <w:tcW w:w="2977" w:type="dxa"/>
          </w:tcPr>
          <w:p w:rsidR="00A82E3C" w:rsidRDefault="00386E97">
            <w:r>
              <w:t>Explore assessment tools; provide librarian training and support on assessment;  explore engaged learning teaching tools; collaborate with e-learning partners</w:t>
            </w:r>
          </w:p>
        </w:tc>
      </w:tr>
      <w:tr w:rsidR="00A82E3C" w:rsidTr="0012568B">
        <w:tc>
          <w:tcPr>
            <w:tcW w:w="3120" w:type="dxa"/>
          </w:tcPr>
          <w:p w:rsidR="00A82E3C" w:rsidRDefault="00A82E3C">
            <w:r>
              <w:t>Share information about EE initiatives involving faculty</w:t>
            </w:r>
          </w:p>
        </w:tc>
        <w:tc>
          <w:tcPr>
            <w:tcW w:w="2551" w:type="dxa"/>
          </w:tcPr>
          <w:p w:rsidR="00A82E3C" w:rsidRDefault="0060065C">
            <w:r>
              <w:t>Support and strengthen experiential education initiatives in collaboration with relevant partners</w:t>
            </w:r>
          </w:p>
        </w:tc>
        <w:tc>
          <w:tcPr>
            <w:tcW w:w="2410" w:type="dxa"/>
          </w:tcPr>
          <w:p w:rsidR="00A82E3C" w:rsidRDefault="0060065C">
            <w:r>
              <w:t>Continue to share, promote, communicate all engaged learning initiatives, activities and tools with librarians and archivists</w:t>
            </w:r>
          </w:p>
        </w:tc>
        <w:tc>
          <w:tcPr>
            <w:tcW w:w="2977" w:type="dxa"/>
          </w:tcPr>
          <w:p w:rsidR="00A82E3C" w:rsidRDefault="0012568B">
            <w:r>
              <w:t>Use LibGuides as a platform for information sharing;  Collaborate with faculty and Learning Commons partners</w:t>
            </w:r>
          </w:p>
        </w:tc>
      </w:tr>
    </w:tbl>
    <w:p w:rsidR="00666ED9" w:rsidRDefault="00666ED9"/>
    <w:sectPr w:rsidR="00666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7C"/>
    <w:rsid w:val="0012568B"/>
    <w:rsid w:val="001355BF"/>
    <w:rsid w:val="00221749"/>
    <w:rsid w:val="00293CCF"/>
    <w:rsid w:val="00386E97"/>
    <w:rsid w:val="005151FB"/>
    <w:rsid w:val="005833B1"/>
    <w:rsid w:val="005876D1"/>
    <w:rsid w:val="0060065C"/>
    <w:rsid w:val="00666ED9"/>
    <w:rsid w:val="0067727C"/>
    <w:rsid w:val="007012E6"/>
    <w:rsid w:val="00736424"/>
    <w:rsid w:val="00736DB0"/>
    <w:rsid w:val="00764092"/>
    <w:rsid w:val="008C3A12"/>
    <w:rsid w:val="00A82E3C"/>
    <w:rsid w:val="00C0028E"/>
    <w:rsid w:val="00CD4A06"/>
    <w:rsid w:val="00D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Thumeka Mgwigwi</dc:creator>
  <cp:keywords/>
  <dc:description/>
  <cp:lastModifiedBy>Sophie Bury</cp:lastModifiedBy>
  <cp:revision>2</cp:revision>
  <dcterms:created xsi:type="dcterms:W3CDTF">2012-03-09T15:36:00Z</dcterms:created>
  <dcterms:modified xsi:type="dcterms:W3CDTF">2012-03-09T15:36:00Z</dcterms:modified>
</cp:coreProperties>
</file>